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57AE" w14:textId="77777777" w:rsidR="003A694E" w:rsidRPr="00831968" w:rsidRDefault="001F55FA" w:rsidP="004667C6">
      <w:pPr>
        <w:jc w:val="center"/>
        <w:rPr>
          <w:color w:val="2F5496" w:themeColor="accent1" w:themeShade="BF"/>
          <w:sz w:val="144"/>
          <w:szCs w:val="144"/>
        </w:rPr>
      </w:pPr>
      <w:r w:rsidRPr="00831968">
        <w:rPr>
          <w:rStyle w:val="Siln"/>
          <w:rFonts w:ascii="Arial" w:hAnsi="Arial" w:cs="Arial"/>
          <w:color w:val="2F5496" w:themeColor="accent1" w:themeShade="BF"/>
          <w:sz w:val="144"/>
          <w:szCs w:val="144"/>
        </w:rPr>
        <w:t>PŘIJMEME</w:t>
      </w:r>
    </w:p>
    <w:p w14:paraId="1361ACC5" w14:textId="641484C8" w:rsidR="003A694E" w:rsidRDefault="00E46EA8" w:rsidP="004667C6">
      <w:pPr>
        <w:jc w:val="center"/>
        <w:rPr>
          <w:rFonts w:ascii="Arial" w:hAnsi="Arial" w:cs="Arial"/>
          <w:color w:val="2F5496" w:themeColor="accent1" w:themeShade="BF"/>
          <w:sz w:val="56"/>
          <w:szCs w:val="56"/>
        </w:rPr>
      </w:pPr>
      <w:r>
        <w:rPr>
          <w:rFonts w:ascii="Arial" w:hAnsi="Arial" w:cs="Arial"/>
          <w:color w:val="2F5496" w:themeColor="accent1" w:themeShade="BF"/>
          <w:sz w:val="56"/>
          <w:szCs w:val="56"/>
        </w:rPr>
        <w:t>zaměstnance</w:t>
      </w:r>
      <w:r w:rsidR="00BD4B49" w:rsidRPr="00E46EA8">
        <w:rPr>
          <w:rFonts w:ascii="Arial" w:hAnsi="Arial" w:cs="Arial"/>
          <w:color w:val="2F5496" w:themeColor="accent1" w:themeShade="BF"/>
          <w:sz w:val="56"/>
          <w:szCs w:val="56"/>
        </w:rPr>
        <w:t xml:space="preserve"> na pozic</w:t>
      </w:r>
      <w:r w:rsidR="00796A85">
        <w:rPr>
          <w:rFonts w:ascii="Arial" w:hAnsi="Arial" w:cs="Arial"/>
          <w:color w:val="2F5496" w:themeColor="accent1" w:themeShade="BF"/>
          <w:sz w:val="56"/>
          <w:szCs w:val="56"/>
        </w:rPr>
        <w:t>i</w:t>
      </w:r>
      <w:r w:rsidR="00BD4B49" w:rsidRPr="00E46EA8">
        <w:rPr>
          <w:rFonts w:ascii="Arial" w:hAnsi="Arial" w:cs="Arial"/>
          <w:color w:val="2F5496" w:themeColor="accent1" w:themeShade="BF"/>
          <w:sz w:val="56"/>
          <w:szCs w:val="56"/>
        </w:rPr>
        <w:t>:</w:t>
      </w:r>
    </w:p>
    <w:p w14:paraId="5C7F1CDD" w14:textId="77777777" w:rsidR="00E46EA8" w:rsidRPr="00E46EA8" w:rsidRDefault="00E46EA8" w:rsidP="004667C6">
      <w:pPr>
        <w:jc w:val="center"/>
        <w:rPr>
          <w:rFonts w:ascii="Arial" w:hAnsi="Arial" w:cs="Arial"/>
          <w:color w:val="2F5496" w:themeColor="accent1" w:themeShade="BF"/>
          <w:sz w:val="56"/>
          <w:szCs w:val="56"/>
        </w:rPr>
      </w:pPr>
    </w:p>
    <w:p w14:paraId="252DAD07" w14:textId="77777777" w:rsidR="00242A60" w:rsidRPr="00831968" w:rsidRDefault="00242A60" w:rsidP="004667C6">
      <w:pPr>
        <w:jc w:val="center"/>
        <w:rPr>
          <w:color w:val="2F5496" w:themeColor="accent1" w:themeShade="BF"/>
        </w:rPr>
      </w:pPr>
    </w:p>
    <w:p w14:paraId="0D7BBF38" w14:textId="68A26017" w:rsidR="00865248" w:rsidRPr="004667C6" w:rsidRDefault="00796A85" w:rsidP="004667C6">
      <w:pPr>
        <w:pStyle w:val="Odstavecseseznamem"/>
        <w:spacing w:line="480" w:lineRule="auto"/>
        <w:ind w:left="794" w:right="-293"/>
        <w:jc w:val="center"/>
        <w:rPr>
          <w:rStyle w:val="Siln"/>
          <w:rFonts w:ascii="Arial" w:hAnsi="Arial" w:cs="Arial"/>
          <w:color w:val="2F5496" w:themeColor="accent1" w:themeShade="BF"/>
          <w:sz w:val="144"/>
          <w:szCs w:val="144"/>
        </w:rPr>
      </w:pPr>
      <w:r w:rsidRPr="004667C6">
        <w:rPr>
          <w:rStyle w:val="Siln"/>
          <w:rFonts w:ascii="Arial" w:hAnsi="Arial" w:cs="Arial"/>
          <w:color w:val="2F5496" w:themeColor="accent1" w:themeShade="BF"/>
          <w:sz w:val="144"/>
          <w:szCs w:val="144"/>
        </w:rPr>
        <w:t>Svářeč</w:t>
      </w:r>
    </w:p>
    <w:p w14:paraId="35757920" w14:textId="32F041FB" w:rsidR="001F55FA" w:rsidRPr="00831968" w:rsidRDefault="00796A85" w:rsidP="004667C6">
      <w:pPr>
        <w:ind w:left="-286" w:right="-293"/>
        <w:jc w:val="center"/>
        <w:rPr>
          <w:color w:val="2F5496" w:themeColor="accent1" w:themeShade="BF"/>
          <w:sz w:val="36"/>
          <w:szCs w:val="36"/>
        </w:rPr>
      </w:pPr>
      <w:r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  <w:t>Do našeho výrobního závodu v Sivicích</w:t>
      </w:r>
    </w:p>
    <w:p w14:paraId="76B499DD" w14:textId="77777777" w:rsidR="00242A60" w:rsidRPr="00831968" w:rsidRDefault="00242A60" w:rsidP="004667C6">
      <w:pPr>
        <w:jc w:val="center"/>
        <w:rPr>
          <w:rFonts w:ascii="Arial" w:hAnsi="Arial" w:cs="Arial"/>
          <w:b/>
          <w:bCs/>
          <w:color w:val="2F5496" w:themeColor="accent1" w:themeShade="BF"/>
          <w:sz w:val="80"/>
          <w:szCs w:val="80"/>
        </w:rPr>
      </w:pPr>
    </w:p>
    <w:p w14:paraId="097F99F1" w14:textId="24432450" w:rsidR="003A694E" w:rsidRPr="00831968" w:rsidRDefault="00831968" w:rsidP="004667C6">
      <w:pPr>
        <w:jc w:val="center"/>
        <w:rPr>
          <w:rFonts w:ascii="Arial" w:hAnsi="Arial" w:cs="Arial"/>
          <w:b/>
          <w:bCs/>
          <w:color w:val="2F5496" w:themeColor="accent1" w:themeShade="BF"/>
          <w:sz w:val="80"/>
          <w:szCs w:val="80"/>
        </w:rPr>
      </w:pPr>
      <w:r w:rsidRPr="00831968">
        <w:rPr>
          <w:noProof/>
          <w:color w:val="2F5496" w:themeColor="accent1" w:themeShade="BF"/>
        </w:rPr>
        <w:drawing>
          <wp:inline distT="0" distB="0" distL="0" distR="0" wp14:anchorId="44F227D6" wp14:editId="18EF1C34">
            <wp:extent cx="1937841" cy="579966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36" cy="6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6054" w14:textId="77777777" w:rsidR="00242A60" w:rsidRPr="00831968" w:rsidRDefault="00242A60" w:rsidP="004667C6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0A19760C" w14:textId="77777777" w:rsidR="003A694E" w:rsidRPr="00831968" w:rsidRDefault="00D15D94" w:rsidP="004667C6">
      <w:pPr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831968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 xml:space="preserve">ETL-Ekotherm </w:t>
      </w:r>
      <w:r w:rsidRPr="000710A3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a.s.</w:t>
      </w:r>
    </w:p>
    <w:p w14:paraId="0DD263D5" w14:textId="77777777" w:rsidR="003A694E" w:rsidRPr="00831968" w:rsidRDefault="00D15D94" w:rsidP="004667C6">
      <w:pPr>
        <w:jc w:val="center"/>
        <w:rPr>
          <w:rFonts w:ascii="Arial" w:hAnsi="Arial" w:cs="Arial"/>
          <w:color w:val="2F5496" w:themeColor="accent1" w:themeShade="BF"/>
        </w:rPr>
      </w:pPr>
      <w:r w:rsidRPr="00831968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www.etl.cz</w:t>
      </w:r>
    </w:p>
    <w:p w14:paraId="5B4CA211" w14:textId="77777777" w:rsidR="003A694E" w:rsidRPr="00831968" w:rsidRDefault="003A694E" w:rsidP="004667C6">
      <w:pPr>
        <w:jc w:val="center"/>
        <w:rPr>
          <w:color w:val="2F5496" w:themeColor="accent1" w:themeShade="BF"/>
        </w:rPr>
      </w:pPr>
    </w:p>
    <w:p w14:paraId="25F24F27" w14:textId="77777777" w:rsidR="003A694E" w:rsidRPr="00831968" w:rsidRDefault="003A694E" w:rsidP="004667C6">
      <w:pPr>
        <w:jc w:val="center"/>
        <w:rPr>
          <w:color w:val="2F5496" w:themeColor="accent1" w:themeShade="BF"/>
        </w:rPr>
      </w:pPr>
    </w:p>
    <w:p w14:paraId="5BD35100" w14:textId="77777777" w:rsidR="003A694E" w:rsidRPr="00831968" w:rsidRDefault="003A694E" w:rsidP="004667C6">
      <w:pPr>
        <w:jc w:val="center"/>
        <w:rPr>
          <w:color w:val="2F5496" w:themeColor="accent1" w:themeShade="BF"/>
        </w:rPr>
      </w:pPr>
    </w:p>
    <w:p w14:paraId="54D751ED" w14:textId="77777777" w:rsidR="003A694E" w:rsidRPr="00831968" w:rsidRDefault="003A694E" w:rsidP="004667C6">
      <w:pPr>
        <w:jc w:val="center"/>
        <w:rPr>
          <w:color w:val="2F5496" w:themeColor="accent1" w:themeShade="BF"/>
        </w:rPr>
      </w:pPr>
    </w:p>
    <w:p w14:paraId="636EE4A3" w14:textId="77777777" w:rsidR="003A694E" w:rsidRPr="00831968" w:rsidRDefault="00D15D94" w:rsidP="004667C6">
      <w:pPr>
        <w:ind w:left="-300" w:right="-314"/>
        <w:jc w:val="center"/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</w:pPr>
      <w:r w:rsidRPr="00831968"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  <w:t>V případě Vašeho zájmu zašlete životopis na benda@etl.cz</w:t>
      </w:r>
    </w:p>
    <w:p w14:paraId="30461E80" w14:textId="77777777" w:rsidR="003A694E" w:rsidRPr="00831968" w:rsidRDefault="00D15D94" w:rsidP="004667C6">
      <w:pPr>
        <w:ind w:left="-300" w:right="-314"/>
        <w:jc w:val="center"/>
        <w:rPr>
          <w:color w:val="2F5496" w:themeColor="accent1" w:themeShade="BF"/>
        </w:rPr>
      </w:pPr>
      <w:r w:rsidRPr="00831968"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  <w:t xml:space="preserve">nebo přímo </w:t>
      </w:r>
      <w:r w:rsidR="00CC0CDD" w:rsidRPr="00831968"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  <w:t>volejte p.</w:t>
      </w:r>
      <w:r w:rsidRPr="00831968"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  <w:t xml:space="preserve"> Miroslava Bendu</w:t>
      </w:r>
      <w:r w:rsidR="00CC0CDD" w:rsidRPr="00831968"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  <w:t xml:space="preserve"> na</w:t>
      </w:r>
      <w:r w:rsidRPr="00831968">
        <w:rPr>
          <w:rStyle w:val="Siln"/>
          <w:rFonts w:ascii="Arial" w:hAnsi="Arial" w:cs="Arial"/>
          <w:color w:val="2F5496" w:themeColor="accent1" w:themeShade="BF"/>
          <w:sz w:val="36"/>
          <w:szCs w:val="36"/>
        </w:rPr>
        <w:t xml:space="preserve"> tel.: 604 241 380</w:t>
      </w:r>
    </w:p>
    <w:sectPr w:rsidR="003A694E" w:rsidRPr="0083196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5510"/>
    <w:multiLevelType w:val="hybridMultilevel"/>
    <w:tmpl w:val="E1FC3DF6"/>
    <w:lvl w:ilvl="0" w:tplc="9314EE9E">
      <w:start w:val="1"/>
      <w:numFmt w:val="decimal"/>
      <w:lvlText w:val="%1)"/>
      <w:lvlJc w:val="left"/>
      <w:pPr>
        <w:ind w:left="434" w:hanging="720"/>
      </w:pPr>
      <w:rPr>
        <w:rFonts w:hint="default"/>
        <w:sz w:val="56"/>
      </w:rPr>
    </w:lvl>
    <w:lvl w:ilvl="1" w:tplc="04050019" w:tentative="1">
      <w:start w:val="1"/>
      <w:numFmt w:val="lowerLetter"/>
      <w:lvlText w:val="%2."/>
      <w:lvlJc w:val="left"/>
      <w:pPr>
        <w:ind w:left="794" w:hanging="360"/>
      </w:pPr>
    </w:lvl>
    <w:lvl w:ilvl="2" w:tplc="0405001B" w:tentative="1">
      <w:start w:val="1"/>
      <w:numFmt w:val="lowerRoman"/>
      <w:lvlText w:val="%3."/>
      <w:lvlJc w:val="right"/>
      <w:pPr>
        <w:ind w:left="1514" w:hanging="180"/>
      </w:pPr>
    </w:lvl>
    <w:lvl w:ilvl="3" w:tplc="0405000F" w:tentative="1">
      <w:start w:val="1"/>
      <w:numFmt w:val="decimal"/>
      <w:lvlText w:val="%4."/>
      <w:lvlJc w:val="left"/>
      <w:pPr>
        <w:ind w:left="2234" w:hanging="360"/>
      </w:pPr>
    </w:lvl>
    <w:lvl w:ilvl="4" w:tplc="04050019" w:tentative="1">
      <w:start w:val="1"/>
      <w:numFmt w:val="lowerLetter"/>
      <w:lvlText w:val="%5."/>
      <w:lvlJc w:val="left"/>
      <w:pPr>
        <w:ind w:left="2954" w:hanging="360"/>
      </w:pPr>
    </w:lvl>
    <w:lvl w:ilvl="5" w:tplc="0405001B" w:tentative="1">
      <w:start w:val="1"/>
      <w:numFmt w:val="lowerRoman"/>
      <w:lvlText w:val="%6."/>
      <w:lvlJc w:val="right"/>
      <w:pPr>
        <w:ind w:left="3674" w:hanging="180"/>
      </w:pPr>
    </w:lvl>
    <w:lvl w:ilvl="6" w:tplc="0405000F" w:tentative="1">
      <w:start w:val="1"/>
      <w:numFmt w:val="decimal"/>
      <w:lvlText w:val="%7."/>
      <w:lvlJc w:val="left"/>
      <w:pPr>
        <w:ind w:left="4394" w:hanging="360"/>
      </w:pPr>
    </w:lvl>
    <w:lvl w:ilvl="7" w:tplc="04050019" w:tentative="1">
      <w:start w:val="1"/>
      <w:numFmt w:val="lowerLetter"/>
      <w:lvlText w:val="%8."/>
      <w:lvlJc w:val="left"/>
      <w:pPr>
        <w:ind w:left="5114" w:hanging="360"/>
      </w:pPr>
    </w:lvl>
    <w:lvl w:ilvl="8" w:tplc="0405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" w15:restartNumberingAfterBreak="0">
    <w:nsid w:val="40831C7C"/>
    <w:multiLevelType w:val="hybridMultilevel"/>
    <w:tmpl w:val="7FD20B8A"/>
    <w:lvl w:ilvl="0" w:tplc="A9F6DF84">
      <w:numFmt w:val="bullet"/>
      <w:lvlText w:val="-"/>
      <w:lvlJc w:val="left"/>
      <w:pPr>
        <w:ind w:left="79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2125267600">
    <w:abstractNumId w:val="0"/>
  </w:num>
  <w:num w:numId="2" w16cid:durableId="85708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37"/>
    <w:rsid w:val="000710A3"/>
    <w:rsid w:val="00185C90"/>
    <w:rsid w:val="001F55FA"/>
    <w:rsid w:val="00242A60"/>
    <w:rsid w:val="003A694E"/>
    <w:rsid w:val="003B77E1"/>
    <w:rsid w:val="004667C6"/>
    <w:rsid w:val="005001CA"/>
    <w:rsid w:val="005D5020"/>
    <w:rsid w:val="006827F2"/>
    <w:rsid w:val="006860D0"/>
    <w:rsid w:val="00796A85"/>
    <w:rsid w:val="00831968"/>
    <w:rsid w:val="00865248"/>
    <w:rsid w:val="008C6755"/>
    <w:rsid w:val="00963302"/>
    <w:rsid w:val="00974B37"/>
    <w:rsid w:val="009A1BCB"/>
    <w:rsid w:val="00A32B16"/>
    <w:rsid w:val="00BD4B49"/>
    <w:rsid w:val="00C87C6E"/>
    <w:rsid w:val="00CC0CDD"/>
    <w:rsid w:val="00D15D94"/>
    <w:rsid w:val="00E46EA8"/>
    <w:rsid w:val="00E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54EA9"/>
  <w15:chartTrackingRefBased/>
  <w15:docId w15:val="{BA7A4830-EC9C-4D2A-BA11-0BFFB330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86524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Lovicar</dc:creator>
  <cp:keywords/>
  <cp:lastModifiedBy>Adam Lovicar</cp:lastModifiedBy>
  <cp:revision>4</cp:revision>
  <cp:lastPrinted>1899-12-31T23:00:00Z</cp:lastPrinted>
  <dcterms:created xsi:type="dcterms:W3CDTF">2022-10-06T08:59:00Z</dcterms:created>
  <dcterms:modified xsi:type="dcterms:W3CDTF">2022-10-06T09:33:00Z</dcterms:modified>
</cp:coreProperties>
</file>